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0F" w:rsidRPr="00532BFE" w:rsidRDefault="00984B95" w:rsidP="00923B0F">
      <w:pPr>
        <w:jc w:val="right"/>
        <w:rPr>
          <w:i/>
          <w:lang w:val="kk-KZ"/>
        </w:rPr>
      </w:pPr>
      <w:r w:rsidRPr="00984B95">
        <w:rPr>
          <w:rFonts w:ascii="Arial" w:hAnsi="Arial" w:cs="Arial"/>
          <w:color w:val="222222"/>
          <w:sz w:val="21"/>
          <w:szCs w:val="21"/>
        </w:rPr>
        <w:br/>
      </w:r>
      <w:r w:rsidR="00923B0F" w:rsidRPr="00532BFE">
        <w:rPr>
          <w:i/>
          <w:lang w:val="kk-KZ"/>
        </w:rPr>
        <w:t xml:space="preserve">Тендерлік құжаттамаға </w:t>
      </w:r>
    </w:p>
    <w:p w:rsidR="00923B0F" w:rsidRPr="00532BFE" w:rsidRDefault="00923B0F" w:rsidP="00923B0F">
      <w:pPr>
        <w:jc w:val="right"/>
        <w:rPr>
          <w:i/>
          <w:lang w:val="kk-KZ"/>
        </w:rPr>
      </w:pPr>
      <w:r>
        <w:rPr>
          <w:i/>
          <w:lang w:val="kk-KZ"/>
        </w:rPr>
        <w:t>4</w:t>
      </w:r>
      <w:r w:rsidRPr="00532BFE">
        <w:rPr>
          <w:i/>
          <w:lang w:val="kk-KZ"/>
        </w:rPr>
        <w:t xml:space="preserve"> қосымша</w:t>
      </w:r>
    </w:p>
    <w:p w:rsidR="00984B95" w:rsidRPr="00984B95" w:rsidRDefault="00984B95" w:rsidP="00923B0F">
      <w:pPr>
        <w:spacing w:after="150"/>
        <w:rPr>
          <w:rFonts w:ascii="Arial" w:hAnsi="Arial" w:cs="Arial"/>
          <w:color w:val="222222"/>
          <w:sz w:val="21"/>
          <w:szCs w:val="21"/>
        </w:rPr>
      </w:pPr>
    </w:p>
    <w:p w:rsidR="00984B95" w:rsidRPr="00984B95" w:rsidRDefault="00984B95" w:rsidP="00984B9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984B95">
        <w:rPr>
          <w:rFonts w:ascii="Arial" w:hAnsi="Arial" w:cs="Arial"/>
          <w:color w:val="222222"/>
          <w:sz w:val="21"/>
          <w:szCs w:val="21"/>
        </w:rPr>
        <w:t>Шығ. № __________</w:t>
      </w:r>
    </w:p>
    <w:p w:rsidR="00984B95" w:rsidRPr="00984B95" w:rsidRDefault="00984B95" w:rsidP="00984B95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984B95">
        <w:rPr>
          <w:rFonts w:ascii="Arial" w:hAnsi="Arial" w:cs="Arial"/>
          <w:color w:val="222222"/>
          <w:sz w:val="21"/>
          <w:szCs w:val="21"/>
        </w:rPr>
        <w:t>Күні ____________</w:t>
      </w:r>
    </w:p>
    <w:p w:rsidR="00984B95" w:rsidRPr="00984B95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Кімге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>:________________________________</w:t>
      </w:r>
    </w:p>
    <w:p w:rsidR="00984B95" w:rsidRPr="00984B95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984B95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 xml:space="preserve"> ұйымдастырушының,</w:t>
      </w:r>
      <w:r w:rsidR="00923B0F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тапсырыс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 xml:space="preserve"> берушінің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="00923B0F">
        <w:rPr>
          <w:rFonts w:ascii="Arial" w:hAnsi="Arial" w:cs="Arial"/>
          <w:color w:val="222222"/>
          <w:sz w:val="21"/>
          <w:szCs w:val="21"/>
        </w:rPr>
        <w:t xml:space="preserve"> </w:t>
      </w:r>
      <w:r w:rsidRPr="00984B95">
        <w:rPr>
          <w:rFonts w:ascii="Arial" w:hAnsi="Arial" w:cs="Arial"/>
          <w:color w:val="222222"/>
          <w:sz w:val="21"/>
          <w:szCs w:val="21"/>
        </w:rPr>
        <w:t xml:space="preserve">мен </w:t>
      </w:r>
      <w:proofErr w:type="spellStart"/>
      <w:r w:rsidRPr="00984B95">
        <w:rPr>
          <w:rFonts w:ascii="Arial" w:hAnsi="Arial" w:cs="Arial"/>
          <w:color w:val="222222"/>
          <w:sz w:val="21"/>
          <w:szCs w:val="21"/>
        </w:rPr>
        <w:t>деректемелері</w:t>
      </w:r>
      <w:proofErr w:type="spellEnd"/>
      <w:r w:rsidRPr="00984B95">
        <w:rPr>
          <w:rFonts w:ascii="Arial" w:hAnsi="Arial" w:cs="Arial"/>
          <w:color w:val="222222"/>
          <w:sz w:val="21"/>
          <w:szCs w:val="21"/>
        </w:rPr>
        <w:t>)</w:t>
      </w:r>
    </w:p>
    <w:p w:rsidR="00496496" w:rsidRDefault="00496496" w:rsidP="00923B0F">
      <w:pPr>
        <w:spacing w:after="150"/>
        <w:jc w:val="center"/>
        <w:rPr>
          <w:rFonts w:ascii="Arial" w:hAnsi="Arial" w:cs="Arial"/>
          <w:b/>
          <w:bCs/>
          <w:color w:val="222222"/>
          <w:sz w:val="21"/>
        </w:rPr>
      </w:pPr>
      <w:r w:rsidRPr="00496496">
        <w:rPr>
          <w:rFonts w:ascii="Arial" w:hAnsi="Arial" w:cs="Arial"/>
          <w:b/>
          <w:bCs/>
          <w:color w:val="222222"/>
          <w:sz w:val="21"/>
        </w:rPr>
        <w:t xml:space="preserve">Электрондық </w:t>
      </w:r>
      <w:proofErr w:type="spellStart"/>
      <w:r w:rsidRPr="00496496">
        <w:rPr>
          <w:rFonts w:ascii="Arial" w:hAnsi="Arial" w:cs="Arial"/>
          <w:b/>
          <w:bCs/>
          <w:color w:val="222222"/>
          <w:sz w:val="21"/>
        </w:rPr>
        <w:t>банктік</w:t>
      </w:r>
      <w:proofErr w:type="spellEnd"/>
      <w:r w:rsidRPr="00496496">
        <w:rPr>
          <w:rFonts w:ascii="Arial" w:hAnsi="Arial" w:cs="Arial"/>
          <w:b/>
          <w:bCs/>
          <w:color w:val="222222"/>
          <w:sz w:val="21"/>
        </w:rPr>
        <w:t xml:space="preserve"> </w:t>
      </w:r>
      <w:proofErr w:type="spellStart"/>
      <w:r w:rsidRPr="00496496">
        <w:rPr>
          <w:rFonts w:ascii="Arial" w:hAnsi="Arial" w:cs="Arial"/>
          <w:b/>
          <w:bCs/>
          <w:color w:val="222222"/>
          <w:sz w:val="21"/>
        </w:rPr>
        <w:t>кепілдік</w:t>
      </w:r>
      <w:proofErr w:type="spellEnd"/>
      <w:r w:rsidRPr="00496496">
        <w:rPr>
          <w:rFonts w:ascii="Arial" w:hAnsi="Arial" w:cs="Arial"/>
          <w:b/>
          <w:bCs/>
          <w:color w:val="222222"/>
          <w:sz w:val="21"/>
        </w:rPr>
        <w:t xml:space="preserve"> (</w:t>
      </w:r>
      <w:proofErr w:type="spellStart"/>
      <w:r w:rsidRPr="00496496">
        <w:rPr>
          <w:rFonts w:ascii="Arial" w:hAnsi="Arial" w:cs="Arial"/>
          <w:b/>
          <w:bCs/>
          <w:color w:val="222222"/>
          <w:sz w:val="21"/>
        </w:rPr>
        <w:t>тендерлік</w:t>
      </w:r>
      <w:proofErr w:type="spellEnd"/>
      <w:r w:rsidRPr="00496496">
        <w:rPr>
          <w:rFonts w:ascii="Arial" w:hAnsi="Arial" w:cs="Arial"/>
          <w:b/>
          <w:bCs/>
          <w:color w:val="222222"/>
          <w:sz w:val="21"/>
        </w:rPr>
        <w:t xml:space="preserve"> </w:t>
      </w:r>
      <w:proofErr w:type="spellStart"/>
      <w:r w:rsidRPr="00496496">
        <w:rPr>
          <w:rFonts w:ascii="Arial" w:hAnsi="Arial" w:cs="Arial"/>
          <w:b/>
          <w:bCs/>
          <w:color w:val="222222"/>
          <w:sz w:val="21"/>
        </w:rPr>
        <w:t>немесе</w:t>
      </w:r>
      <w:proofErr w:type="spellEnd"/>
      <w:r w:rsidRPr="00496496">
        <w:rPr>
          <w:rFonts w:ascii="Arial" w:hAnsi="Arial" w:cs="Arial"/>
          <w:b/>
          <w:bCs/>
          <w:color w:val="222222"/>
          <w:sz w:val="21"/>
        </w:rPr>
        <w:t xml:space="preserve"> конкурстық өтінімді қамтамасыз </w:t>
      </w:r>
      <w:proofErr w:type="spellStart"/>
      <w:r w:rsidRPr="00496496">
        <w:rPr>
          <w:rFonts w:ascii="Arial" w:hAnsi="Arial" w:cs="Arial"/>
          <w:b/>
          <w:bCs/>
          <w:color w:val="222222"/>
          <w:sz w:val="21"/>
        </w:rPr>
        <w:t>ету</w:t>
      </w:r>
      <w:proofErr w:type="spellEnd"/>
      <w:r w:rsidRPr="00496496">
        <w:rPr>
          <w:rFonts w:ascii="Arial" w:hAnsi="Arial" w:cs="Arial"/>
          <w:b/>
          <w:bCs/>
          <w:color w:val="222222"/>
          <w:sz w:val="21"/>
        </w:rPr>
        <w:t xml:space="preserve"> тү</w:t>
      </w:r>
      <w:proofErr w:type="gramStart"/>
      <w:r w:rsidRPr="00496496">
        <w:rPr>
          <w:rFonts w:ascii="Arial" w:hAnsi="Arial" w:cs="Arial"/>
          <w:b/>
          <w:bCs/>
          <w:color w:val="222222"/>
          <w:sz w:val="21"/>
        </w:rPr>
        <w:t>р</w:t>
      </w:r>
      <w:proofErr w:type="gramEnd"/>
      <w:r w:rsidRPr="00496496">
        <w:rPr>
          <w:rFonts w:ascii="Arial" w:hAnsi="Arial" w:cs="Arial"/>
          <w:b/>
          <w:bCs/>
          <w:color w:val="222222"/>
          <w:sz w:val="21"/>
        </w:rPr>
        <w:t>і)</w:t>
      </w:r>
    </w:p>
    <w:p w:rsidR="00984B95" w:rsidRPr="00496496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Банктің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 (банк филиалы) ____________________________________________________________</w:t>
      </w:r>
    </w:p>
    <w:p w:rsidR="00984B95" w:rsidRPr="00496496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, БСН және банктің басқа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деректемелері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</w:t>
      </w:r>
    </w:p>
    <w:p w:rsidR="00984B95" w:rsidRPr="00496496" w:rsidRDefault="00984B95" w:rsidP="00923B0F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Кепілдікті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қамтамасыз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ету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№ ____________________</w:t>
      </w:r>
    </w:p>
    <w:p w:rsidR="00984B95" w:rsidRPr="00984B95" w:rsidRDefault="00923B0F" w:rsidP="00984B95">
      <w:pPr>
        <w:spacing w:after="15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                                                                                                                   </w:t>
      </w:r>
      <w:r w:rsidR="00984B95" w:rsidRPr="00984B95">
        <w:rPr>
          <w:rFonts w:ascii="Arial" w:hAnsi="Arial" w:cs="Arial"/>
          <w:color w:val="222222"/>
          <w:sz w:val="21"/>
          <w:szCs w:val="21"/>
        </w:rPr>
        <w:t xml:space="preserve">"__" _____ 20__ </w:t>
      </w:r>
      <w:proofErr w:type="spellStart"/>
      <w:r w:rsidR="00984B95" w:rsidRPr="00984B95">
        <w:rPr>
          <w:rFonts w:ascii="Arial" w:hAnsi="Arial" w:cs="Arial"/>
          <w:color w:val="222222"/>
          <w:sz w:val="21"/>
          <w:szCs w:val="21"/>
        </w:rPr>
        <w:t>жыл</w:t>
      </w:r>
      <w:proofErr w:type="spell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Банк (банк филиалы) _____________</w:t>
      </w:r>
      <w:r>
        <w:rPr>
          <w:rFonts w:ascii="Arial" w:hAnsi="Arial" w:cs="Arial"/>
          <w:color w:val="222222"/>
          <w:sz w:val="21"/>
          <w:szCs w:val="21"/>
        </w:rPr>
        <w:t>_________________________</w:t>
      </w:r>
      <w:r w:rsidRPr="00496496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 (бұдан әр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і-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>Банк)_____________________________________________________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"Әлеуетті өнім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беруші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"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алу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жөніндегі тендерге/конкурсқа қатысады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__________________________________________________________________________________________ , жарияланған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__________________________________________________________________,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Тапсырыс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берушінің/сатып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ұйымдастырушыны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ң/Б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ірыңғай дистрибьютордың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_________________ (хабарландырудың күні,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айы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,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жылы</w:t>
      </w:r>
      <w:proofErr w:type="spellEnd"/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)ж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әне қызмет көрсетуді жүзеге асыруға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дайын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(қызметтің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)/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жеткізу___________________________________________________________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 (тауардың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және көлемі)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жалпы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сомаға________________ (теңге, оның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ішінде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бірнеше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лот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алуға қатысқан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кезде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 xml:space="preserve"> :</w:t>
      </w:r>
      <w:proofErr w:type="gram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1) № _ _ _ _ лот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(хабарландырудағы/сатып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алу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веб-порталындағы нөмі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і) –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мынадай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мөлшерде ____________________________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санмен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жазумен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 теңге;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2)...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Осыған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байланысты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Банк ___________________________________________________ (банктің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бірыңғай дистрибьюторға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бі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>інші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талап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, оның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ішінде</w:t>
      </w:r>
      <w:proofErr w:type="spell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алу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веб-порталында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электрондық түрдегі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қамтамасыз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ету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1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бір</w:t>
      </w:r>
      <w:proofErr w:type="spellEnd"/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)м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өлшеріндегі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талап</w:t>
      </w:r>
      <w:proofErr w:type="spell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пайыз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тең ______________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санмен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жазумен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) № _ _ _ лот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________________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санмен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жазумен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 теңге, лот № _ _ _ _ _ _ _ _ _ _ _ сомаға________________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сомасы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санмен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жазумен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) теңге,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Үкімет қаулысында көзделген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негіздер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 ақы төлеуге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талап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алынғаннан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кейін</w:t>
      </w:r>
      <w:proofErr w:type="spell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lastRenderedPageBreak/>
        <w:t>Сатып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ұйымдастыру және өткізу қағидаларын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бекіту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"Қазақстан Республикасының 2021 жылғы 4 маусымдағы № 375 бұйрығына өзгерістер мен толықтырулар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енгізу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дә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ілік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заттарды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, медициналық бұйымдарды және мамандандырылған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емдік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өнімдерді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ж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>әне (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міндетті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әлеуметтік медициналық сақтандыру жүйесіндегі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тегін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медициналық көмектің,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және Қазақстан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Республикасы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Үкіметінің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кейбі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р</w:t>
      </w:r>
      <w:proofErr w:type="spellEnd"/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 шешімдерінің күші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жойылды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деп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тану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"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>(бұдан әр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і-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>ереже).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496496">
        <w:rPr>
          <w:rFonts w:ascii="Arial" w:hAnsi="Arial" w:cs="Arial"/>
          <w:color w:val="222222"/>
          <w:sz w:val="21"/>
          <w:szCs w:val="21"/>
        </w:rPr>
        <w:t xml:space="preserve">Осы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әлеуетті өнім берушінің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өтінімі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н аш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қан сәттен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бастап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күшіне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енеді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және қолданылады</w:t>
      </w:r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ол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 xml:space="preserve"> Қағидаларға сәйкес мәні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шешім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қабылданғанға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, ал әлеуетті өнім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берушіні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тану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кезінде</w:t>
      </w:r>
      <w:proofErr w:type="spellEnd"/>
    </w:p>
    <w:p w:rsidR="00496496" w:rsidRPr="00496496" w:rsidRDefault="00496496" w:rsidP="00496496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алу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жеңімпазы –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ол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жасалған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шарт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тиі</w:t>
      </w:r>
      <w:proofErr w:type="gramStart"/>
      <w:r w:rsidRPr="00496496">
        <w:rPr>
          <w:rFonts w:ascii="Arial" w:hAnsi="Arial" w:cs="Arial"/>
          <w:color w:val="222222"/>
          <w:sz w:val="21"/>
          <w:szCs w:val="21"/>
        </w:rPr>
        <w:t>ст</w:t>
      </w:r>
      <w:proofErr w:type="gramEnd"/>
      <w:r w:rsidRPr="00496496"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қамтамасыз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етуді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 xml:space="preserve"> ұсынғанға </w:t>
      </w: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.</w:t>
      </w:r>
    </w:p>
    <w:p w:rsidR="00F76508" w:rsidRDefault="00496496" w:rsidP="00496496">
      <w:pPr>
        <w:spacing w:after="150"/>
      </w:pPr>
      <w:proofErr w:type="spellStart"/>
      <w:r w:rsidRPr="00496496">
        <w:rPr>
          <w:rFonts w:ascii="Arial" w:hAnsi="Arial" w:cs="Arial"/>
          <w:color w:val="222222"/>
          <w:sz w:val="21"/>
          <w:szCs w:val="21"/>
        </w:rPr>
        <w:t>Лауазымы</w:t>
      </w:r>
      <w:proofErr w:type="spellEnd"/>
      <w:r w:rsidRPr="00496496">
        <w:rPr>
          <w:rFonts w:ascii="Arial" w:hAnsi="Arial" w:cs="Arial"/>
          <w:color w:val="222222"/>
          <w:sz w:val="21"/>
          <w:szCs w:val="21"/>
        </w:rPr>
        <w:t>, Т. А. Ә, (болған жағдайда) _________________</w:t>
      </w:r>
    </w:p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B95"/>
    <w:rsid w:val="00446CB0"/>
    <w:rsid w:val="00496496"/>
    <w:rsid w:val="0069672E"/>
    <w:rsid w:val="00794324"/>
    <w:rsid w:val="008B7379"/>
    <w:rsid w:val="00923B0F"/>
    <w:rsid w:val="00984B95"/>
    <w:rsid w:val="009B30A7"/>
    <w:rsid w:val="00B9065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984B95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984B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36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432</Words>
  <Characters>2469</Characters>
  <Application>Microsoft Office Word</Application>
  <DocSecurity>0</DocSecurity>
  <Lines>20</Lines>
  <Paragraphs>5</Paragraphs>
  <ScaleCrop>false</ScaleCrop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2022-01-13T06:22:00Z</dcterms:created>
  <dcterms:modified xsi:type="dcterms:W3CDTF">2022-09-15T10:14:00Z</dcterms:modified>
</cp:coreProperties>
</file>